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44"/>
          <w:sz w:val="32"/>
          <w:szCs w:val="32"/>
        </w:rPr>
      </w:pPr>
      <w:r>
        <w:rPr>
          <w:rFonts w:eastAsia="黑体"/>
          <w:bCs/>
          <w:kern w:val="44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eastAsia="方正小标宋_GBK"/>
          <w:bCs/>
          <w:kern w:val="44"/>
          <w:sz w:val="36"/>
          <w:szCs w:val="36"/>
        </w:rPr>
      </w:pPr>
      <w:bookmarkStart w:id="0" w:name="_GoBack"/>
      <w:r>
        <w:rPr>
          <w:rFonts w:eastAsia="方正小标宋_GBK"/>
          <w:bCs/>
          <w:kern w:val="44"/>
          <w:sz w:val="36"/>
          <w:szCs w:val="36"/>
        </w:rPr>
        <w:t>全国工会职工书屋示范点建设单位申请表</w:t>
      </w:r>
    </w:p>
    <w:bookmarkEnd w:id="0"/>
    <w:p>
      <w:pPr>
        <w:adjustRightInd w:val="0"/>
        <w:spacing w:before="289" w:beforeLines="5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bCs/>
          <w:kern w:val="44"/>
          <w:sz w:val="28"/>
          <w:szCs w:val="28"/>
        </w:rPr>
        <w:t>省（区、市）</w:t>
      </w:r>
      <w:r>
        <w:rPr>
          <w:rFonts w:eastAsia="仿宋_GB2312"/>
          <w:sz w:val="28"/>
          <w:szCs w:val="28"/>
        </w:rPr>
        <w:t xml:space="preserve">                                201</w:t>
      </w: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年  月  日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9557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520"/>
        <w:gridCol w:w="2160"/>
        <w:gridCol w:w="2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所属地市/系统</w:t>
            </w:r>
          </w:p>
        </w:tc>
        <w:tc>
          <w:tcPr>
            <w:tcW w:w="6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（本单位工会主席或分管职工书屋工作的负责人）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座机或手机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napToGrid w:val="0"/>
              <w:ind w:left="-16" w:leftChars="-51" w:right="-108" w:hanging="91" w:hangingChars="38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（需为职工书屋管理员并负责图书签收）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E-Mail或QQ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  机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（*非常重要）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收书地址及邮编</w:t>
            </w:r>
          </w:p>
        </w:tc>
        <w:tc>
          <w:tcPr>
            <w:tcW w:w="6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6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0" w:firstLineChars="1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□新建       □改建(扩建）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场地面积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产权所有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职工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w w:val="92"/>
                <w:kern w:val="0"/>
                <w:sz w:val="28"/>
                <w:szCs w:val="28"/>
                <w:fitText w:val="1820" w:id="0"/>
              </w:rPr>
              <w:t>其中农民工人</w:t>
            </w:r>
            <w:r>
              <w:rPr>
                <w:rFonts w:eastAsia="仿宋_GB2312"/>
                <w:color w:val="000000"/>
                <w:spacing w:val="14"/>
                <w:w w:val="92"/>
                <w:kern w:val="0"/>
                <w:sz w:val="28"/>
                <w:szCs w:val="28"/>
                <w:fitText w:val="1820" w:id="0"/>
              </w:rPr>
              <w:t>数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投入总额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购书投入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目前藏书量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规划藏书量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报刊数量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种（类）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电子音像制品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联网电脑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计划书架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组</w:t>
            </w:r>
          </w:p>
        </w:tc>
      </w:tr>
    </w:tbl>
    <w:p>
      <w:pPr>
        <w:spacing w:line="720" w:lineRule="exact"/>
        <w:ind w:righ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负责人签字：                   </w:t>
      </w:r>
    </w:p>
    <w:p>
      <w:r>
        <w:rPr>
          <w:rFonts w:eastAsia="仿宋_GB2312"/>
          <w:sz w:val="32"/>
          <w:szCs w:val="32"/>
        </w:rPr>
        <w:t xml:space="preserve">联系人签字：                    单位盖章：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771C6"/>
    <w:rsid w:val="7CA77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2017-08-30T06:06:00Z</dcterms:created>
  <dc:creator>Administrator</dc:creator>
  <cp:lastModifiedBy>Administrator</cp:lastModifiedBy>
  <dcterms:modified xsi:type="dcterms:W3CDTF">2017-08-30T06:07:08Z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